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3B" w:rsidRDefault="008D4C3B" w:rsidP="009E5623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846816">
        <w:rPr>
          <w:rFonts w:ascii="Times New Roman" w:hAnsi="Times New Roman" w:cs="Times New Roman"/>
        </w:rPr>
        <w:t>(</w:t>
      </w:r>
      <w:r w:rsidR="0078644D">
        <w:rPr>
          <w:rFonts w:ascii="Times New Roman" w:hAnsi="Times New Roman" w:cs="Times New Roman"/>
        </w:rPr>
        <w:t>4</w:t>
      </w:r>
      <w:r w:rsidR="00BB3346">
        <w:rPr>
          <w:rFonts w:ascii="Times New Roman" w:hAnsi="Times New Roman" w:cs="Times New Roman"/>
        </w:rPr>
        <w:t xml:space="preserve"> pm)</w:t>
      </w:r>
    </w:p>
    <w:p w:rsidR="00905D17" w:rsidRPr="00D66606" w:rsidRDefault="00905D17" w:rsidP="00D66606">
      <w:pPr>
        <w:spacing w:before="16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OATH OF OFFICE (New Term):  Kevin Fitzgerald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846816">
      <w:pPr>
        <w:pStyle w:val="Heading1"/>
      </w:pPr>
      <w:r w:rsidRPr="00B7468A">
        <w:t xml:space="preserve">APPROVAL OF </w:t>
      </w:r>
      <w:r w:rsidR="00954896" w:rsidRPr="00B7468A">
        <w:t xml:space="preserve">MEETING </w:t>
      </w:r>
      <w:r w:rsidRPr="00B7468A">
        <w:t>MINUTES</w:t>
      </w:r>
      <w:r w:rsidR="0038215D" w:rsidRPr="00B7468A">
        <w:t>:</w:t>
      </w:r>
    </w:p>
    <w:p w:rsidR="00581F71" w:rsidRPr="00581F71" w:rsidRDefault="00503242" w:rsidP="0058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8, 2016 and December 21, 2016</w:t>
      </w:r>
    </w:p>
    <w:p w:rsidR="008D4C3B" w:rsidRPr="00846816" w:rsidRDefault="008D4C3B" w:rsidP="00846816">
      <w:pPr>
        <w:pStyle w:val="Heading1"/>
      </w:pPr>
      <w:r w:rsidRPr="00846816">
        <w:t>TREASURER/FINANCIAL</w:t>
      </w:r>
    </w:p>
    <w:p w:rsidR="008D4C3B" w:rsidRDefault="00795DD9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Items:  </w:t>
      </w:r>
      <w:r w:rsidR="00905D17">
        <w:rPr>
          <w:rFonts w:ascii="Times New Roman" w:hAnsi="Times New Roman" w:cs="Times New Roman"/>
        </w:rPr>
        <w:t>Expenditures</w:t>
      </w:r>
      <w:r w:rsidR="00D66606" w:rsidRPr="00B7468A">
        <w:rPr>
          <w:rFonts w:ascii="Times New Roman" w:hAnsi="Times New Roman" w:cs="Times New Roman"/>
        </w:rPr>
        <w:t xml:space="preserve">:  </w:t>
      </w:r>
      <w:r w:rsidR="008D4C3B"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0937C4" w:rsidRPr="00061AC5">
        <w:rPr>
          <w:rFonts w:ascii="Times New Roman" w:hAnsi="Times New Roman" w:cs="Times New Roman"/>
        </w:rPr>
        <w:t xml:space="preserve"> </w:t>
      </w:r>
      <w:r w:rsidR="00503242">
        <w:rPr>
          <w:rFonts w:ascii="Times New Roman" w:hAnsi="Times New Roman" w:cs="Times New Roman"/>
        </w:rPr>
        <w:t>December 8</w:t>
      </w:r>
      <w:r w:rsidR="008E25F4">
        <w:rPr>
          <w:rFonts w:ascii="Times New Roman" w:hAnsi="Times New Roman" w:cs="Times New Roman"/>
        </w:rPr>
        <w:t>, 2016</w:t>
      </w:r>
      <w:r w:rsidR="005A329C">
        <w:rPr>
          <w:rFonts w:ascii="Times New Roman" w:hAnsi="Times New Roman" w:cs="Times New Roman"/>
        </w:rPr>
        <w:t xml:space="preserve"> through </w:t>
      </w:r>
      <w:r w:rsidR="009E0A62">
        <w:rPr>
          <w:rFonts w:ascii="Times New Roman" w:hAnsi="Times New Roman" w:cs="Times New Roman"/>
        </w:rPr>
        <w:t xml:space="preserve">December </w:t>
      </w:r>
      <w:r w:rsidR="00503242">
        <w:rPr>
          <w:rFonts w:ascii="Times New Roman" w:hAnsi="Times New Roman" w:cs="Times New Roman"/>
        </w:rPr>
        <w:t>31, 2016</w:t>
      </w:r>
      <w:r w:rsidR="00846816">
        <w:rPr>
          <w:rFonts w:ascii="Times New Roman" w:hAnsi="Times New Roman" w:cs="Times New Roman"/>
        </w:rPr>
        <w:t xml:space="preserve">, </w:t>
      </w:r>
      <w:r w:rsidR="00503242">
        <w:rPr>
          <w:rFonts w:ascii="Times New Roman" w:hAnsi="Times New Roman" w:cs="Times New Roman"/>
        </w:rPr>
        <w:t>the period of January 1, 2017 through January 12, 2017</w:t>
      </w:r>
      <w:r w:rsidR="00846816">
        <w:rPr>
          <w:rFonts w:ascii="Times New Roman" w:hAnsi="Times New Roman" w:cs="Times New Roman"/>
        </w:rPr>
        <w:t xml:space="preserve"> (2016 expenses paid), and the period of January 1, 2017 through January 12, 2017 (2017 expenses)</w:t>
      </w:r>
      <w:r w:rsidR="00905D17">
        <w:rPr>
          <w:rFonts w:ascii="Times New Roman" w:hAnsi="Times New Roman" w:cs="Times New Roman"/>
        </w:rPr>
        <w:t xml:space="preserve">  </w:t>
      </w:r>
    </w:p>
    <w:p w:rsidR="009E0A62" w:rsidRDefault="00846816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&amp; Analytical Reports</w:t>
      </w:r>
    </w:p>
    <w:p w:rsidR="00846816" w:rsidRDefault="00846816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PTIF</w:t>
      </w:r>
    </w:p>
    <w:p w:rsidR="00846816" w:rsidRDefault="00846816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Fourth Quarter Details</w:t>
      </w:r>
    </w:p>
    <w:p w:rsidR="00846816" w:rsidRDefault="00846816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Profit/Loss (unaudited)</w:t>
      </w:r>
    </w:p>
    <w:p w:rsidR="00846816" w:rsidRDefault="00846816" w:rsidP="00DC452A">
      <w:pPr>
        <w:pStyle w:val="ListParagraph"/>
        <w:numPr>
          <w:ilvl w:val="1"/>
          <w:numId w:val="2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 workload for all operations</w:t>
      </w:r>
    </w:p>
    <w:p w:rsidR="009E0A62" w:rsidRDefault="00905D17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Action Item: </w:t>
      </w:r>
      <w:r w:rsidR="00846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Loader Loan Payoff</w:t>
      </w:r>
    </w:p>
    <w:p w:rsidR="00ED313E" w:rsidRPr="00ED313E" w:rsidRDefault="008D4C3B" w:rsidP="00846816">
      <w:pPr>
        <w:pStyle w:val="Heading1"/>
      </w:pPr>
      <w:r w:rsidRPr="00D66606">
        <w:t>O</w:t>
      </w:r>
      <w:r w:rsidR="005123D6">
        <w:t>NGOING</w:t>
      </w:r>
      <w:r w:rsidRPr="00D66606">
        <w:t xml:space="preserve"> </w:t>
      </w:r>
      <w:r w:rsidR="00ED313E">
        <w:t>/</w:t>
      </w:r>
      <w:r w:rsidR="005F79F5">
        <w:t xml:space="preserve"> </w:t>
      </w:r>
      <w:r w:rsidR="00ED313E">
        <w:t xml:space="preserve">REGULAR </w:t>
      </w:r>
      <w:r w:rsidRPr="00D66606">
        <w:t>BUSINESS</w:t>
      </w:r>
    </w:p>
    <w:p w:rsidR="00503242" w:rsidRDefault="00795DD9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Items:  </w:t>
      </w:r>
      <w:r w:rsidR="0015472E">
        <w:rPr>
          <w:rFonts w:ascii="Times New Roman" w:hAnsi="Times New Roman" w:cs="Times New Roman"/>
        </w:rPr>
        <w:t>Election/Appointments</w:t>
      </w:r>
    </w:p>
    <w:p w:rsidR="0015472E" w:rsidRDefault="0015472E" w:rsidP="00DC452A">
      <w:pPr>
        <w:pStyle w:val="ListParagraph"/>
        <w:numPr>
          <w:ilvl w:val="1"/>
          <w:numId w:val="2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Officers</w:t>
      </w:r>
      <w:r w:rsidR="00905D17">
        <w:rPr>
          <w:rFonts w:ascii="Times New Roman" w:hAnsi="Times New Roman" w:cs="Times New Roman"/>
        </w:rPr>
        <w:t xml:space="preserve"> Election(s)</w:t>
      </w:r>
      <w:r>
        <w:rPr>
          <w:rFonts w:ascii="Times New Roman" w:hAnsi="Times New Roman" w:cs="Times New Roman"/>
        </w:rPr>
        <w:t>:  Chair, Vice Chair, Treasurer</w:t>
      </w:r>
    </w:p>
    <w:p w:rsidR="0015472E" w:rsidRDefault="0015472E" w:rsidP="00DC452A">
      <w:pPr>
        <w:pStyle w:val="ListParagraph"/>
        <w:numPr>
          <w:ilvl w:val="1"/>
          <w:numId w:val="2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Administrative:  District Clerk, Records Officer, Chief Administrative Officer, Purchasing Officer</w:t>
      </w:r>
    </w:p>
    <w:p w:rsidR="00ED313E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Staff/Board Reports</w:t>
      </w:r>
    </w:p>
    <w:p w:rsidR="00ED313E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Staff (District Manager, Administrative Assistant, District Clerk)</w:t>
      </w:r>
    </w:p>
    <w:p w:rsidR="00503242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503242">
        <w:rPr>
          <w:rFonts w:ascii="Times New Roman" w:hAnsi="Times New Roman" w:cs="Times New Roman"/>
        </w:rPr>
        <w:t>Board/Other</w:t>
      </w:r>
    </w:p>
    <w:p w:rsidR="00ED313E" w:rsidRPr="00503242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503242">
        <w:rPr>
          <w:rFonts w:ascii="Times New Roman" w:hAnsi="Times New Roman" w:cs="Times New Roman"/>
        </w:rPr>
        <w:t>Scheduling</w:t>
      </w:r>
      <w:r w:rsidR="00CA3392" w:rsidRPr="00503242">
        <w:rPr>
          <w:rFonts w:ascii="Times New Roman" w:hAnsi="Times New Roman" w:cs="Times New Roman"/>
        </w:rPr>
        <w:t xml:space="preserve"> </w:t>
      </w:r>
      <w:r w:rsidR="009E0A62" w:rsidRPr="00503242">
        <w:rPr>
          <w:rFonts w:ascii="Times New Roman" w:hAnsi="Times New Roman" w:cs="Times New Roman"/>
        </w:rPr>
        <w:t>Updates (if any)</w:t>
      </w:r>
    </w:p>
    <w:p w:rsidR="00ED313E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5F79F5">
        <w:rPr>
          <w:rFonts w:ascii="Times New Roman" w:hAnsi="Times New Roman" w:cs="Times New Roman"/>
        </w:rPr>
        <w:t>/Plan</w:t>
      </w:r>
      <w:r>
        <w:rPr>
          <w:rFonts w:ascii="Times New Roman" w:hAnsi="Times New Roman" w:cs="Times New Roman"/>
        </w:rPr>
        <w:t xml:space="preserve"> Reviews</w:t>
      </w:r>
      <w:r w:rsidR="009E0A62">
        <w:rPr>
          <w:rFonts w:ascii="Times New Roman" w:hAnsi="Times New Roman" w:cs="Times New Roman"/>
        </w:rPr>
        <w:t xml:space="preserve"> </w:t>
      </w:r>
      <w:r w:rsidR="00905D17">
        <w:rPr>
          <w:rFonts w:ascii="Times New Roman" w:hAnsi="Times New Roman" w:cs="Times New Roman"/>
        </w:rPr>
        <w:t>and Discussion</w:t>
      </w:r>
    </w:p>
    <w:p w:rsidR="00503242" w:rsidRDefault="00503242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existing policies and recommendations</w:t>
      </w:r>
      <w:r w:rsidR="00156C18">
        <w:rPr>
          <w:rFonts w:ascii="Times New Roman" w:hAnsi="Times New Roman" w:cs="Times New Roman"/>
        </w:rPr>
        <w:t xml:space="preserve"> for continuance, removal or revocation</w:t>
      </w:r>
    </w:p>
    <w:p w:rsidR="008267B3" w:rsidRDefault="009E0A62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Exempt Employee Compensatory Time and Leave</w:t>
      </w:r>
      <w:r w:rsidR="00156C18">
        <w:rPr>
          <w:rFonts w:ascii="Times New Roman" w:hAnsi="Times New Roman" w:cs="Times New Roman"/>
        </w:rPr>
        <w:t xml:space="preserve"> (draft SOP to implement policy)</w:t>
      </w:r>
    </w:p>
    <w:p w:rsidR="00503242" w:rsidRDefault="00503242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Policy (draft)</w:t>
      </w:r>
    </w:p>
    <w:p w:rsidR="00795DD9" w:rsidRPr="00503242" w:rsidRDefault="00795DD9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Year Plan Update</w:t>
      </w:r>
    </w:p>
    <w:p w:rsidR="007A2489" w:rsidRDefault="007A2489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Equipment Listing (if any)</w:t>
      </w:r>
    </w:p>
    <w:p w:rsidR="005123D6" w:rsidRDefault="00945F1C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Franchise Agreements</w:t>
      </w:r>
      <w:r w:rsidR="008E25F4">
        <w:rPr>
          <w:rFonts w:ascii="Times New Roman" w:hAnsi="Times New Roman" w:cs="Times New Roman"/>
        </w:rPr>
        <w:t xml:space="preserve"> (if any)</w:t>
      </w:r>
    </w:p>
    <w:p w:rsidR="005123D6" w:rsidRPr="00503242" w:rsidRDefault="005123D6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Community Compost Project</w:t>
      </w:r>
      <w:r w:rsidR="000F2B58">
        <w:rPr>
          <w:rFonts w:ascii="Times New Roman" w:hAnsi="Times New Roman" w:cs="Times New Roman"/>
          <w:color w:val="000000"/>
          <w:shd w:val="clear" w:color="auto" w:fill="FFFFFF"/>
        </w:rPr>
        <w:t xml:space="preserve"> Status</w:t>
      </w:r>
    </w:p>
    <w:p w:rsidR="00503242" w:rsidRPr="00581F71" w:rsidRDefault="00905D17" w:rsidP="00846816">
      <w:pPr>
        <w:pStyle w:val="ListParagraph"/>
        <w:numPr>
          <w:ilvl w:val="0"/>
          <w:numId w:val="6"/>
        </w:numPr>
        <w:spacing w:after="4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Possible Action Item:  </w:t>
      </w:r>
      <w:r w:rsidR="00503242">
        <w:rPr>
          <w:rFonts w:ascii="Times New Roman" w:hAnsi="Times New Roman" w:cs="Times New Roman"/>
          <w:color w:val="000000"/>
          <w:shd w:val="clear" w:color="auto" w:fill="FFFFFF"/>
        </w:rPr>
        <w:t xml:space="preserve">District Manager Evaluation </w:t>
      </w:r>
    </w:p>
    <w:p w:rsidR="00120FE5" w:rsidRPr="00120FE5" w:rsidRDefault="00120FE5" w:rsidP="00120FE5">
      <w:pPr>
        <w:spacing w:before="1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D40F3E" w:rsidRDefault="00120FE5" w:rsidP="00846816">
      <w:pPr>
        <w:pStyle w:val="Heading1"/>
        <w:numPr>
          <w:ilvl w:val="0"/>
          <w:numId w:val="6"/>
        </w:numPr>
      </w:pPr>
      <w:r>
        <w:t>If</w:t>
      </w:r>
      <w:r w:rsidR="00461D92">
        <w:t xml:space="preserve"> needed</w:t>
      </w:r>
      <w:r w:rsidR="003329EC">
        <w:t xml:space="preserve"> in accordance with Utah </w:t>
      </w:r>
      <w:r w:rsidR="008E25F4">
        <w:t>Code 52-4-205</w:t>
      </w:r>
    </w:p>
    <w:p w:rsidR="008D4C3B" w:rsidRPr="00D66606" w:rsidRDefault="008D4C3B" w:rsidP="00846816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503242">
        <w:rPr>
          <w:rFonts w:ascii="Times New Roman" w:hAnsi="Times New Roman" w:cs="Times New Roman"/>
        </w:rPr>
        <w:t xml:space="preserve">February </w:t>
      </w:r>
      <w:r w:rsidR="0015472E">
        <w:rPr>
          <w:rFonts w:ascii="Times New Roman" w:hAnsi="Times New Roman" w:cs="Times New Roman"/>
        </w:rPr>
        <w:t>9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503242">
        <w:rPr>
          <w:rFonts w:ascii="Times New Roman" w:hAnsi="Times New Roman" w:cs="Times New Roman"/>
        </w:rPr>
        <w:t>2017</w:t>
      </w:r>
    </w:p>
    <w:p w:rsidR="008D4C3B" w:rsidRPr="00C251F0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</w:t>
      </w:r>
      <w:r w:rsidR="009E5623">
        <w:rPr>
          <w:rFonts w:ascii="Times New Roman" w:hAnsi="Times New Roman" w:cs="Times New Roman"/>
          <w:u w:val="single"/>
        </w:rPr>
        <w:t>6th</w:t>
      </w:r>
      <w:r w:rsidRPr="00D66606">
        <w:rPr>
          <w:rFonts w:ascii="Times New Roman" w:hAnsi="Times New Roman" w:cs="Times New Roman"/>
        </w:rPr>
        <w:t>__ day of __</w:t>
      </w:r>
      <w:r w:rsidR="00503242">
        <w:rPr>
          <w:rFonts w:ascii="Times New Roman" w:hAnsi="Times New Roman" w:cs="Times New Roman"/>
          <w:u w:val="single"/>
        </w:rPr>
        <w:t>January</w:t>
      </w:r>
      <w:r w:rsidR="000F2B58">
        <w:rPr>
          <w:rFonts w:ascii="Times New Roman" w:hAnsi="Times New Roman" w:cs="Times New Roman"/>
          <w:u w:val="single"/>
        </w:rPr>
        <w:t xml:space="preserve">   </w:t>
      </w:r>
      <w:r w:rsidR="00503242">
        <w:rPr>
          <w:rFonts w:ascii="Times New Roman" w:hAnsi="Times New Roman" w:cs="Times New Roman"/>
        </w:rPr>
        <w:t>, 2017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329EC">
        <w:rPr>
          <w:rFonts w:ascii="Times New Roman" w:hAnsi="Times New Roman" w:cs="Times New Roman"/>
        </w:rPr>
        <w:t>Shan Knighton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3329EC">
        <w:rPr>
          <w:rFonts w:ascii="Times New Roman" w:hAnsi="Times New Roman" w:cs="Times New Roman"/>
        </w:rPr>
        <w:t>Clerk</w:t>
      </w:r>
    </w:p>
    <w:p w:rsidR="008D4C3B" w:rsidRPr="009E5623" w:rsidRDefault="008D4C3B" w:rsidP="009E5623">
      <w:pPr>
        <w:spacing w:after="0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9E5623">
      <w:headerReference w:type="default" r:id="rId7"/>
      <w:pgSz w:w="12240" w:h="15840"/>
      <w:pgMar w:top="108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83" w:rsidRDefault="00A75383" w:rsidP="00D66606">
      <w:pPr>
        <w:spacing w:after="0" w:line="240" w:lineRule="auto"/>
      </w:pPr>
      <w:r>
        <w:separator/>
      </w:r>
    </w:p>
  </w:endnote>
  <w:endnote w:type="continuationSeparator" w:id="0">
    <w:p w:rsidR="00A75383" w:rsidRDefault="00A75383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83" w:rsidRDefault="00A75383" w:rsidP="00D66606">
      <w:pPr>
        <w:spacing w:after="0" w:line="240" w:lineRule="auto"/>
      </w:pPr>
      <w:r>
        <w:separator/>
      </w:r>
    </w:p>
  </w:footnote>
  <w:footnote w:type="continuationSeparator" w:id="0">
    <w:p w:rsidR="00A75383" w:rsidRDefault="00A75383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>
      <w:t xml:space="preserve">January 12,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B5235"/>
    <w:multiLevelType w:val="hybridMultilevel"/>
    <w:tmpl w:val="E7E01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6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13"/>
  </w:num>
  <w:num w:numId="14">
    <w:abstractNumId w:val="1"/>
  </w:num>
  <w:num w:numId="15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</w:num>
  <w:num w:numId="18">
    <w:abstractNumId w:val="7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72B5"/>
    <w:rsid w:val="00150C96"/>
    <w:rsid w:val="0015472E"/>
    <w:rsid w:val="00156C18"/>
    <w:rsid w:val="001579B8"/>
    <w:rsid w:val="0018488B"/>
    <w:rsid w:val="001C3E0C"/>
    <w:rsid w:val="001C6B15"/>
    <w:rsid w:val="001D6330"/>
    <w:rsid w:val="001E2629"/>
    <w:rsid w:val="00206C5A"/>
    <w:rsid w:val="002250B3"/>
    <w:rsid w:val="00241394"/>
    <w:rsid w:val="00262F50"/>
    <w:rsid w:val="00286872"/>
    <w:rsid w:val="002A3551"/>
    <w:rsid w:val="002B44A5"/>
    <w:rsid w:val="002E54F2"/>
    <w:rsid w:val="003329EC"/>
    <w:rsid w:val="00347234"/>
    <w:rsid w:val="00353833"/>
    <w:rsid w:val="00373202"/>
    <w:rsid w:val="0038215D"/>
    <w:rsid w:val="003913F4"/>
    <w:rsid w:val="003B384A"/>
    <w:rsid w:val="003C77F4"/>
    <w:rsid w:val="003D13C9"/>
    <w:rsid w:val="003D14E0"/>
    <w:rsid w:val="00427430"/>
    <w:rsid w:val="00442A9A"/>
    <w:rsid w:val="0045243F"/>
    <w:rsid w:val="00461D92"/>
    <w:rsid w:val="004A5476"/>
    <w:rsid w:val="005009A4"/>
    <w:rsid w:val="00503242"/>
    <w:rsid w:val="0050642B"/>
    <w:rsid w:val="005123D6"/>
    <w:rsid w:val="00522937"/>
    <w:rsid w:val="00522A03"/>
    <w:rsid w:val="00540827"/>
    <w:rsid w:val="00570538"/>
    <w:rsid w:val="00581F71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A48AC"/>
    <w:rsid w:val="006B1559"/>
    <w:rsid w:val="006B7BB0"/>
    <w:rsid w:val="0072075B"/>
    <w:rsid w:val="00734F02"/>
    <w:rsid w:val="007452DA"/>
    <w:rsid w:val="00750F7E"/>
    <w:rsid w:val="00761A4A"/>
    <w:rsid w:val="0076206E"/>
    <w:rsid w:val="00773D64"/>
    <w:rsid w:val="00782983"/>
    <w:rsid w:val="007856DB"/>
    <w:rsid w:val="0078644D"/>
    <w:rsid w:val="0078756A"/>
    <w:rsid w:val="00795DD9"/>
    <w:rsid w:val="007A2489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8E25F4"/>
    <w:rsid w:val="00905D17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E054D"/>
    <w:rsid w:val="009E0A62"/>
    <w:rsid w:val="009E2594"/>
    <w:rsid w:val="009E347D"/>
    <w:rsid w:val="009E5623"/>
    <w:rsid w:val="00A0759F"/>
    <w:rsid w:val="00A07CB9"/>
    <w:rsid w:val="00A16E8F"/>
    <w:rsid w:val="00A75383"/>
    <w:rsid w:val="00A775F6"/>
    <w:rsid w:val="00A8384A"/>
    <w:rsid w:val="00AA4077"/>
    <w:rsid w:val="00AF5A26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4AED"/>
    <w:rsid w:val="00DB2241"/>
    <w:rsid w:val="00DB645F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81A1E"/>
    <w:rsid w:val="00FA1905"/>
    <w:rsid w:val="00FC3DE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Debby</cp:lastModifiedBy>
  <cp:revision>2</cp:revision>
  <cp:lastPrinted>2017-01-04T18:45:00Z</cp:lastPrinted>
  <dcterms:created xsi:type="dcterms:W3CDTF">2017-01-09T17:26:00Z</dcterms:created>
  <dcterms:modified xsi:type="dcterms:W3CDTF">2017-01-09T17:26:00Z</dcterms:modified>
</cp:coreProperties>
</file>